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72407" w14:textId="1703176B" w:rsidR="00FE162B" w:rsidRPr="008379C7" w:rsidRDefault="00FE162B" w:rsidP="008379C7">
      <w:pPr>
        <w:pStyle w:val="Title1"/>
        <w:spacing w:after="240" w:line="320" w:lineRule="atLeast"/>
        <w:rPr>
          <w:rFonts w:asciiTheme="minorHAnsi" w:hAnsiTheme="minorHAnsi" w:cstheme="minorHAnsi"/>
          <w:sz w:val="24"/>
          <w:szCs w:val="24"/>
          <w:lang w:val="en-US"/>
        </w:rPr>
      </w:pPr>
      <w:r w:rsidRPr="008379C7"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1E6924" w:rsidRPr="008379C7">
        <w:rPr>
          <w:rFonts w:asciiTheme="minorHAnsi" w:hAnsiTheme="minorHAnsi" w:cstheme="minorHAnsi"/>
          <w:sz w:val="24"/>
          <w:szCs w:val="24"/>
          <w:lang w:val="en-US"/>
        </w:rPr>
        <w:t>itle</w:t>
      </w:r>
      <w:r w:rsidRPr="008379C7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8379C7">
        <w:rPr>
          <w:rFonts w:asciiTheme="minorHAnsi" w:hAnsiTheme="minorHAnsi" w:cstheme="minorHAnsi"/>
          <w:sz w:val="24"/>
          <w:szCs w:val="24"/>
          <w:lang w:val="en-US"/>
        </w:rPr>
        <w:t xml:space="preserve">Calibri, </w:t>
      </w:r>
      <w:r w:rsidRPr="008379C7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8379C7">
        <w:rPr>
          <w:rFonts w:asciiTheme="minorHAnsi" w:hAnsiTheme="minorHAnsi" w:cstheme="minorHAnsi"/>
          <w:sz w:val="24"/>
          <w:szCs w:val="24"/>
          <w:lang w:val="en-US"/>
        </w:rPr>
        <w:t xml:space="preserve">2 </w:t>
      </w:r>
      <w:r w:rsidR="001E6924" w:rsidRPr="008379C7">
        <w:rPr>
          <w:rFonts w:asciiTheme="minorHAnsi" w:hAnsiTheme="minorHAnsi" w:cstheme="minorHAnsi"/>
          <w:sz w:val="24"/>
          <w:szCs w:val="24"/>
          <w:lang w:val="en-US"/>
        </w:rPr>
        <w:t>pt</w:t>
      </w:r>
      <w:r w:rsidRPr="008379C7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0541C9">
        <w:rPr>
          <w:rFonts w:asciiTheme="minorHAnsi" w:hAnsiTheme="minorHAnsi" w:cstheme="minorHAnsi"/>
          <w:sz w:val="24"/>
          <w:szCs w:val="24"/>
          <w:lang w:val="en-US"/>
        </w:rPr>
        <w:t>B</w:t>
      </w:r>
      <w:r w:rsidR="001E6924" w:rsidRPr="008379C7">
        <w:rPr>
          <w:rFonts w:asciiTheme="minorHAnsi" w:hAnsiTheme="minorHAnsi" w:cstheme="minorHAnsi"/>
          <w:sz w:val="24"/>
          <w:szCs w:val="24"/>
          <w:lang w:val="en-US"/>
        </w:rPr>
        <w:t>old</w:t>
      </w:r>
      <w:r w:rsidR="00526F21" w:rsidRPr="008379C7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8379C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5305F7" w:rsidRPr="008379C7">
        <w:rPr>
          <w:rFonts w:asciiTheme="minorHAnsi" w:hAnsiTheme="minorHAnsi" w:cstheme="minorHAnsi"/>
          <w:sz w:val="24"/>
          <w:szCs w:val="24"/>
          <w:lang w:val="en-US"/>
        </w:rPr>
        <w:t xml:space="preserve">in at </w:t>
      </w:r>
      <w:r w:rsidR="005305F7">
        <w:rPr>
          <w:rFonts w:asciiTheme="minorHAnsi" w:hAnsiTheme="minorHAnsi" w:cstheme="minorHAnsi"/>
          <w:sz w:val="24"/>
          <w:szCs w:val="24"/>
          <w:lang w:val="en-US"/>
        </w:rPr>
        <w:t>M</w:t>
      </w:r>
      <w:r w:rsidR="005305F7" w:rsidRPr="008379C7">
        <w:rPr>
          <w:rFonts w:asciiTheme="minorHAnsi" w:hAnsiTheme="minorHAnsi" w:cstheme="minorHAnsi"/>
          <w:sz w:val="24"/>
          <w:szCs w:val="24"/>
          <w:lang w:val="en-US"/>
        </w:rPr>
        <w:t xml:space="preserve">ost </w:t>
      </w:r>
      <w:r w:rsidR="005305F7"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5305F7" w:rsidRPr="008379C7">
        <w:rPr>
          <w:rFonts w:asciiTheme="minorHAnsi" w:hAnsiTheme="minorHAnsi" w:cstheme="minorHAnsi"/>
          <w:sz w:val="24"/>
          <w:szCs w:val="24"/>
          <w:lang w:val="en-US"/>
        </w:rPr>
        <w:t xml:space="preserve">wo </w:t>
      </w:r>
      <w:r w:rsidR="005305F7">
        <w:rPr>
          <w:rFonts w:asciiTheme="minorHAnsi" w:hAnsiTheme="minorHAnsi" w:cstheme="minorHAnsi"/>
          <w:sz w:val="24"/>
          <w:szCs w:val="24"/>
          <w:lang w:val="en-US"/>
        </w:rPr>
        <w:t>L</w:t>
      </w:r>
      <w:r w:rsidR="005305F7" w:rsidRPr="008379C7">
        <w:rPr>
          <w:rFonts w:asciiTheme="minorHAnsi" w:hAnsiTheme="minorHAnsi" w:cstheme="minorHAnsi"/>
          <w:sz w:val="24"/>
          <w:szCs w:val="24"/>
          <w:lang w:val="en-US"/>
        </w:rPr>
        <w:t>ines</w:t>
      </w:r>
      <w:r w:rsidR="005305F7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8379C7">
        <w:rPr>
          <w:rFonts w:asciiTheme="minorHAnsi" w:hAnsiTheme="minorHAnsi" w:cstheme="minorHAnsi"/>
          <w:sz w:val="24"/>
          <w:szCs w:val="24"/>
          <w:lang w:val="en-US"/>
        </w:rPr>
        <w:t>C</w:t>
      </w:r>
      <w:r w:rsidR="008379C7" w:rsidRPr="008379C7">
        <w:rPr>
          <w:rFonts w:asciiTheme="minorHAnsi" w:hAnsiTheme="minorHAnsi" w:cstheme="minorHAnsi"/>
          <w:sz w:val="24"/>
          <w:szCs w:val="24"/>
          <w:lang w:val="en-US"/>
        </w:rPr>
        <w:t xml:space="preserve">apitalizing </w:t>
      </w:r>
      <w:r w:rsidR="00E4294C">
        <w:rPr>
          <w:rFonts w:asciiTheme="minorHAnsi" w:hAnsiTheme="minorHAnsi" w:cstheme="minorHAnsi"/>
          <w:sz w:val="24"/>
          <w:szCs w:val="24"/>
          <w:lang w:val="en-US"/>
        </w:rPr>
        <w:t>A</w:t>
      </w:r>
      <w:r w:rsidR="00B87304" w:rsidRPr="00B87304">
        <w:rPr>
          <w:rFonts w:asciiTheme="minorHAnsi" w:hAnsiTheme="minorHAnsi" w:cstheme="minorHAnsi"/>
          <w:sz w:val="24"/>
          <w:szCs w:val="24"/>
          <w:lang w:val="en-US"/>
        </w:rPr>
        <w:t xml:space="preserve">ll </w:t>
      </w:r>
      <w:r w:rsidR="00E4294C">
        <w:rPr>
          <w:rFonts w:asciiTheme="minorHAnsi" w:hAnsiTheme="minorHAnsi" w:cstheme="minorHAnsi"/>
          <w:sz w:val="24"/>
          <w:szCs w:val="24"/>
          <w:lang w:val="en-US"/>
        </w:rPr>
        <w:t>W</w:t>
      </w:r>
      <w:r w:rsidR="00B87304" w:rsidRPr="00B87304">
        <w:rPr>
          <w:rFonts w:asciiTheme="minorHAnsi" w:hAnsiTheme="minorHAnsi" w:cstheme="minorHAnsi"/>
          <w:sz w:val="24"/>
          <w:szCs w:val="24"/>
          <w:lang w:val="en-US"/>
        </w:rPr>
        <w:t xml:space="preserve">ords </w:t>
      </w:r>
      <w:r w:rsidR="00E4294C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B87304" w:rsidRPr="00B87304">
        <w:rPr>
          <w:rFonts w:asciiTheme="minorHAnsi" w:hAnsiTheme="minorHAnsi" w:cstheme="minorHAnsi"/>
          <w:sz w:val="24"/>
          <w:szCs w:val="24"/>
          <w:lang w:val="en-US"/>
        </w:rPr>
        <w:t>xcept</w:t>
      </w:r>
      <w:r w:rsidR="00B87304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B87304" w:rsidRPr="00B87304">
        <w:rPr>
          <w:rFonts w:asciiTheme="minorHAnsi" w:hAnsiTheme="minorHAnsi" w:cstheme="minorHAnsi"/>
          <w:sz w:val="24"/>
          <w:szCs w:val="24"/>
          <w:lang w:val="en-US"/>
        </w:rPr>
        <w:t xml:space="preserve"> a, an, the, at, by, for, in, of, on, to, up, and, as, but, or, and nor</w:t>
      </w:r>
      <w:r w:rsidRPr="008379C7">
        <w:rPr>
          <w:rFonts w:asciiTheme="minorHAnsi" w:hAnsiTheme="minorHAnsi" w:cstheme="minorHAnsi"/>
          <w:sz w:val="24"/>
          <w:szCs w:val="24"/>
          <w:lang w:val="en-US"/>
        </w:rPr>
        <w:t>)</w:t>
      </w:r>
    </w:p>
    <w:p w14:paraId="4BCDD4B1" w14:textId="77A0A366" w:rsidR="00E908DB" w:rsidRPr="008379C7" w:rsidRDefault="00A63516" w:rsidP="008379C7">
      <w:pPr>
        <w:spacing w:after="240" w:line="240" w:lineRule="auto"/>
        <w:jc w:val="center"/>
        <w:rPr>
          <w:rFonts w:asciiTheme="minorHAnsi" w:hAnsiTheme="minorHAnsi" w:cstheme="minorHAnsi"/>
          <w:b/>
          <w:sz w:val="20"/>
          <w:lang w:val="en-US"/>
        </w:rPr>
      </w:pPr>
      <w:r>
        <w:rPr>
          <w:rFonts w:asciiTheme="minorHAnsi" w:hAnsiTheme="minorHAnsi" w:cstheme="minorHAnsi"/>
          <w:b/>
          <w:sz w:val="20"/>
          <w:lang w:val="en-US"/>
        </w:rPr>
        <w:t xml:space="preserve">Full </w:t>
      </w:r>
      <w:r w:rsidR="0015548B" w:rsidRPr="008379C7">
        <w:rPr>
          <w:rFonts w:asciiTheme="minorHAnsi" w:hAnsiTheme="minorHAnsi" w:cstheme="minorHAnsi"/>
          <w:b/>
          <w:sz w:val="20"/>
          <w:lang w:val="en-US"/>
        </w:rPr>
        <w:t xml:space="preserve">Name </w:t>
      </w:r>
      <w:r>
        <w:rPr>
          <w:rFonts w:asciiTheme="minorHAnsi" w:hAnsiTheme="minorHAnsi" w:cstheme="minorHAnsi"/>
          <w:b/>
          <w:sz w:val="20"/>
          <w:lang w:val="en-US"/>
        </w:rPr>
        <w:t xml:space="preserve">and </w:t>
      </w:r>
      <w:r w:rsidR="0015548B" w:rsidRPr="008379C7">
        <w:rPr>
          <w:rFonts w:asciiTheme="minorHAnsi" w:hAnsiTheme="minorHAnsi" w:cstheme="minorHAnsi"/>
          <w:b/>
          <w:sz w:val="20"/>
          <w:lang w:val="en-US"/>
        </w:rPr>
        <w:t>Surname,</w:t>
      </w:r>
      <w:r w:rsidR="0015548B" w:rsidRPr="008379C7">
        <w:rPr>
          <w:rFonts w:asciiTheme="minorHAnsi" w:hAnsiTheme="minorHAnsi" w:cstheme="minorHAnsi"/>
          <w:b/>
          <w:sz w:val="20"/>
          <w:vertAlign w:val="superscript"/>
          <w:lang w:val="en-US"/>
        </w:rPr>
        <w:t>a</w:t>
      </w:r>
      <w:r w:rsidR="0015548B" w:rsidRPr="008379C7">
        <w:rPr>
          <w:rFonts w:asciiTheme="minorHAnsi" w:hAnsiTheme="minorHAnsi" w:cstheme="minorHAnsi"/>
          <w:b/>
          <w:sz w:val="20"/>
          <w:lang w:val="en-US"/>
        </w:rPr>
        <w:t xml:space="preserve"> </w:t>
      </w:r>
      <w:r>
        <w:rPr>
          <w:rFonts w:asciiTheme="minorHAnsi" w:hAnsiTheme="minorHAnsi" w:cstheme="minorHAnsi"/>
          <w:b/>
          <w:sz w:val="20"/>
          <w:lang w:val="en-US"/>
        </w:rPr>
        <w:t xml:space="preserve">Full </w:t>
      </w:r>
      <w:r w:rsidR="0015548B" w:rsidRPr="008379C7">
        <w:rPr>
          <w:rFonts w:asciiTheme="minorHAnsi" w:hAnsiTheme="minorHAnsi" w:cstheme="minorHAnsi"/>
          <w:b/>
          <w:sz w:val="20"/>
          <w:u w:val="single"/>
          <w:lang w:val="en-US"/>
        </w:rPr>
        <w:t xml:space="preserve">Name </w:t>
      </w:r>
      <w:r>
        <w:rPr>
          <w:rFonts w:asciiTheme="minorHAnsi" w:hAnsiTheme="minorHAnsi" w:cstheme="minorHAnsi"/>
          <w:b/>
          <w:sz w:val="20"/>
          <w:u w:val="single"/>
          <w:lang w:val="en-US"/>
        </w:rPr>
        <w:t xml:space="preserve">and </w:t>
      </w:r>
      <w:r w:rsidR="0015548B" w:rsidRPr="008379C7">
        <w:rPr>
          <w:rFonts w:asciiTheme="minorHAnsi" w:hAnsiTheme="minorHAnsi" w:cstheme="minorHAnsi"/>
          <w:b/>
          <w:sz w:val="20"/>
          <w:u w:val="single"/>
          <w:lang w:val="en-US"/>
        </w:rPr>
        <w:t>Surname</w:t>
      </w:r>
      <w:r w:rsidR="0015548B" w:rsidRPr="008379C7">
        <w:rPr>
          <w:rFonts w:asciiTheme="minorHAnsi" w:hAnsiTheme="minorHAnsi" w:cstheme="minorHAnsi"/>
          <w:b/>
          <w:sz w:val="20"/>
          <w:vertAlign w:val="superscript"/>
          <w:lang w:val="en-US"/>
        </w:rPr>
        <w:t>b</w:t>
      </w:r>
      <w:r w:rsidR="0015548B" w:rsidRPr="008379C7">
        <w:rPr>
          <w:rFonts w:asciiTheme="minorHAnsi" w:hAnsiTheme="minorHAnsi" w:cstheme="minorHAnsi"/>
          <w:b/>
          <w:sz w:val="20"/>
          <w:lang w:val="en-US"/>
        </w:rPr>
        <w:t xml:space="preserve"> and </w:t>
      </w:r>
      <w:r>
        <w:rPr>
          <w:rFonts w:asciiTheme="minorHAnsi" w:hAnsiTheme="minorHAnsi" w:cstheme="minorHAnsi"/>
          <w:b/>
          <w:sz w:val="20"/>
          <w:lang w:val="en-US"/>
        </w:rPr>
        <w:t xml:space="preserve">Full </w:t>
      </w:r>
      <w:r w:rsidR="0015548B" w:rsidRPr="008379C7">
        <w:rPr>
          <w:rFonts w:asciiTheme="minorHAnsi" w:hAnsiTheme="minorHAnsi" w:cstheme="minorHAnsi"/>
          <w:b/>
          <w:sz w:val="20"/>
          <w:lang w:val="en-US"/>
        </w:rPr>
        <w:t xml:space="preserve">Name </w:t>
      </w:r>
      <w:r>
        <w:rPr>
          <w:rFonts w:asciiTheme="minorHAnsi" w:hAnsiTheme="minorHAnsi" w:cstheme="minorHAnsi"/>
          <w:b/>
          <w:sz w:val="20"/>
          <w:lang w:val="en-US"/>
        </w:rPr>
        <w:t xml:space="preserve">and </w:t>
      </w:r>
      <w:r w:rsidR="0015548B" w:rsidRPr="008379C7">
        <w:rPr>
          <w:rFonts w:asciiTheme="minorHAnsi" w:hAnsiTheme="minorHAnsi" w:cstheme="minorHAnsi"/>
          <w:b/>
          <w:sz w:val="20"/>
          <w:lang w:val="en-US"/>
        </w:rPr>
        <w:t>Surname</w:t>
      </w:r>
      <w:r w:rsidR="00526F21" w:rsidRPr="008379C7">
        <w:rPr>
          <w:rFonts w:asciiTheme="minorHAnsi" w:hAnsiTheme="minorHAnsi" w:cstheme="minorHAnsi"/>
          <w:b/>
          <w:sz w:val="20"/>
          <w:lang w:val="en-US"/>
        </w:rPr>
        <w:t xml:space="preserve"> (</w:t>
      </w:r>
      <w:r w:rsidR="000527CD" w:rsidRPr="008379C7">
        <w:rPr>
          <w:rFonts w:asciiTheme="minorHAnsi" w:hAnsiTheme="minorHAnsi" w:cstheme="minorHAnsi"/>
          <w:b/>
          <w:sz w:val="20"/>
          <w:lang w:val="en-US"/>
        </w:rPr>
        <w:t>Calibri, 1</w:t>
      </w:r>
      <w:r w:rsidR="000527CD">
        <w:rPr>
          <w:rFonts w:asciiTheme="minorHAnsi" w:hAnsiTheme="minorHAnsi" w:cstheme="minorHAnsi"/>
          <w:b/>
          <w:sz w:val="20"/>
          <w:lang w:val="en-US"/>
        </w:rPr>
        <w:t>0</w:t>
      </w:r>
      <w:r w:rsidR="000527CD" w:rsidRPr="008379C7">
        <w:rPr>
          <w:rFonts w:asciiTheme="minorHAnsi" w:hAnsiTheme="minorHAnsi" w:cstheme="minorHAnsi"/>
          <w:b/>
          <w:sz w:val="20"/>
          <w:lang w:val="en-US"/>
        </w:rPr>
        <w:t xml:space="preserve"> pt, bold</w:t>
      </w:r>
      <w:r>
        <w:rPr>
          <w:rFonts w:asciiTheme="minorHAnsi" w:hAnsiTheme="minorHAnsi" w:cstheme="minorHAnsi"/>
          <w:b/>
          <w:sz w:val="20"/>
          <w:lang w:val="en-US"/>
        </w:rPr>
        <w:t>;</w:t>
      </w:r>
      <w:r w:rsidR="00526F21" w:rsidRPr="008379C7">
        <w:rPr>
          <w:rFonts w:asciiTheme="minorHAnsi" w:hAnsiTheme="minorHAnsi" w:cstheme="minorHAnsi"/>
          <w:b/>
          <w:sz w:val="20"/>
          <w:lang w:val="en-US"/>
        </w:rPr>
        <w:t xml:space="preserve"> underline the presenting author</w:t>
      </w:r>
      <w:r w:rsidR="001713BA">
        <w:rPr>
          <w:rFonts w:asciiTheme="minorHAnsi" w:hAnsiTheme="minorHAnsi" w:cstheme="minorHAnsi"/>
          <w:b/>
          <w:sz w:val="20"/>
          <w:lang w:val="en-US"/>
        </w:rPr>
        <w:t xml:space="preserve"> </w:t>
      </w:r>
      <w:r w:rsidR="001713BA">
        <w:rPr>
          <w:rFonts w:asciiTheme="minorHAnsi" w:hAnsiTheme="minorHAnsi" w:cstheme="minorHAnsi"/>
          <w:b/>
          <w:sz w:val="20"/>
          <w:lang w:val="en-US"/>
        </w:rPr>
        <w:t xml:space="preserve">only </w:t>
      </w:r>
      <w:r w:rsidR="001713BA" w:rsidRPr="008379C7">
        <w:rPr>
          <w:rFonts w:asciiTheme="minorHAnsi" w:hAnsiTheme="minorHAnsi" w:cstheme="minorHAnsi"/>
          <w:b/>
          <w:sz w:val="20"/>
          <w:lang w:val="en-US"/>
        </w:rPr>
        <w:t xml:space="preserve">if </w:t>
      </w:r>
      <w:r w:rsidR="001713BA">
        <w:rPr>
          <w:rFonts w:asciiTheme="minorHAnsi" w:hAnsiTheme="minorHAnsi" w:cstheme="minorHAnsi"/>
          <w:b/>
          <w:sz w:val="20"/>
          <w:lang w:val="en-US"/>
        </w:rPr>
        <w:t xml:space="preserve">there is </w:t>
      </w:r>
      <w:r w:rsidR="001713BA" w:rsidRPr="008379C7">
        <w:rPr>
          <w:rFonts w:asciiTheme="minorHAnsi" w:hAnsiTheme="minorHAnsi" w:cstheme="minorHAnsi"/>
          <w:b/>
          <w:sz w:val="20"/>
          <w:lang w:val="en-US"/>
        </w:rPr>
        <w:t>more than one author</w:t>
      </w:r>
      <w:r w:rsidR="001713BA">
        <w:rPr>
          <w:rFonts w:asciiTheme="minorHAnsi" w:hAnsiTheme="minorHAnsi" w:cstheme="minorHAnsi"/>
          <w:b/>
          <w:sz w:val="20"/>
          <w:lang w:val="en-US"/>
        </w:rPr>
        <w:t>; use superscripts for afilliations only if there are authors with different affiliations</w:t>
      </w:r>
      <w:r w:rsidR="00526F21" w:rsidRPr="008379C7">
        <w:rPr>
          <w:rFonts w:asciiTheme="minorHAnsi" w:hAnsiTheme="minorHAnsi" w:cstheme="minorHAnsi"/>
          <w:b/>
          <w:sz w:val="20"/>
          <w:lang w:val="en-US"/>
        </w:rPr>
        <w:t>)</w:t>
      </w:r>
    </w:p>
    <w:p w14:paraId="32657453" w14:textId="7F01C511" w:rsidR="00526F21" w:rsidRPr="00526F21" w:rsidRDefault="00CB1F77" w:rsidP="00CB1F77">
      <w:pPr>
        <w:spacing w:after="120" w:line="240" w:lineRule="auto"/>
        <w:jc w:val="center"/>
        <w:rPr>
          <w:rFonts w:asciiTheme="minorHAnsi" w:hAnsiTheme="minorHAnsi" w:cstheme="minorHAnsi"/>
          <w:i/>
          <w:lang w:val="en-US"/>
        </w:rPr>
      </w:pPr>
      <w:r w:rsidRPr="006E648B">
        <w:rPr>
          <w:rFonts w:asciiTheme="minorHAnsi" w:hAnsiTheme="minorHAnsi" w:cstheme="minorHAnsi"/>
          <w:bCs/>
          <w:i/>
          <w:sz w:val="20"/>
          <w:szCs w:val="20"/>
          <w:lang w:val="en-US"/>
        </w:rPr>
        <w:t>mail@mail.ml</w:t>
      </w:r>
      <w:r w:rsidR="00175BCA">
        <w:rPr>
          <w:rFonts w:asciiTheme="minorHAnsi" w:hAnsiTheme="minorHAnsi" w:cstheme="minorHAnsi"/>
          <w:bCs/>
          <w:i/>
          <w:sz w:val="20"/>
          <w:szCs w:val="20"/>
          <w:lang w:val="en-US"/>
        </w:rPr>
        <w:t xml:space="preserve"> (e-</w:t>
      </w:r>
      <w:r w:rsidR="00526F21" w:rsidRPr="00CB1F77">
        <w:rPr>
          <w:rFonts w:asciiTheme="minorHAnsi" w:hAnsiTheme="minorHAnsi" w:cstheme="minorHAnsi"/>
          <w:bCs/>
          <w:i/>
          <w:sz w:val="20"/>
          <w:szCs w:val="20"/>
          <w:lang w:val="en-US"/>
        </w:rPr>
        <w:t>mail address of the presenting author</w:t>
      </w:r>
      <w:r w:rsidR="00033EAB" w:rsidRPr="00CB1F77">
        <w:rPr>
          <w:rFonts w:asciiTheme="minorHAnsi" w:hAnsiTheme="minorHAnsi" w:cstheme="minorHAnsi"/>
          <w:bCs/>
          <w:i/>
          <w:sz w:val="20"/>
          <w:szCs w:val="20"/>
          <w:lang w:val="en-US"/>
        </w:rPr>
        <w:t xml:space="preserve"> only</w:t>
      </w:r>
      <w:r w:rsidR="00175BCA">
        <w:rPr>
          <w:rFonts w:asciiTheme="minorHAnsi" w:hAnsiTheme="minorHAnsi" w:cstheme="minorHAnsi"/>
          <w:bCs/>
          <w:i/>
          <w:sz w:val="20"/>
          <w:szCs w:val="20"/>
          <w:lang w:val="en-US"/>
        </w:rPr>
        <w:t xml:space="preserve">, </w:t>
      </w:r>
      <w:r w:rsidR="00033EAB" w:rsidRPr="00CB1F77">
        <w:rPr>
          <w:rFonts w:asciiTheme="minorHAnsi" w:hAnsiTheme="minorHAnsi" w:cstheme="minorHAnsi"/>
          <w:bCs/>
          <w:i/>
          <w:sz w:val="20"/>
          <w:szCs w:val="20"/>
          <w:lang w:val="en-US"/>
        </w:rPr>
        <w:t xml:space="preserve">Calibri, </w:t>
      </w:r>
      <w:r w:rsidR="00526F21" w:rsidRPr="00CB1F77">
        <w:rPr>
          <w:rFonts w:asciiTheme="minorHAnsi" w:hAnsiTheme="minorHAnsi" w:cstheme="minorHAnsi"/>
          <w:bCs/>
          <w:i/>
          <w:sz w:val="20"/>
          <w:szCs w:val="20"/>
          <w:lang w:val="en-US"/>
        </w:rPr>
        <w:t>1</w:t>
      </w:r>
      <w:r>
        <w:rPr>
          <w:rFonts w:asciiTheme="minorHAnsi" w:hAnsiTheme="minorHAnsi" w:cstheme="minorHAnsi"/>
          <w:bCs/>
          <w:i/>
          <w:sz w:val="20"/>
          <w:szCs w:val="20"/>
          <w:lang w:val="en-US"/>
        </w:rPr>
        <w:t>0</w:t>
      </w:r>
      <w:r w:rsidR="00526F21" w:rsidRPr="00CB1F77">
        <w:rPr>
          <w:rFonts w:asciiTheme="minorHAnsi" w:hAnsiTheme="minorHAnsi" w:cstheme="minorHAnsi"/>
          <w:bCs/>
          <w:i/>
          <w:sz w:val="20"/>
          <w:szCs w:val="20"/>
          <w:lang w:val="en-US"/>
        </w:rPr>
        <w:t xml:space="preserve"> pt, </w:t>
      </w:r>
      <w:r>
        <w:rPr>
          <w:rFonts w:asciiTheme="minorHAnsi" w:hAnsiTheme="minorHAnsi" w:cstheme="minorHAnsi"/>
          <w:bCs/>
          <w:i/>
          <w:sz w:val="20"/>
          <w:szCs w:val="20"/>
          <w:lang w:val="en-US"/>
        </w:rPr>
        <w:t>italic)</w:t>
      </w:r>
    </w:p>
    <w:p w14:paraId="792C6ED0" w14:textId="4C982925" w:rsidR="00E908DB" w:rsidRPr="007F72F7" w:rsidRDefault="007D7E85" w:rsidP="007F72F7">
      <w:pPr>
        <w:pStyle w:val="Afiliation"/>
        <w:jc w:val="center"/>
        <w:rPr>
          <w:rFonts w:asciiTheme="minorHAnsi" w:hAnsiTheme="minorHAnsi" w:cstheme="minorHAnsi"/>
          <w:sz w:val="18"/>
          <w:szCs w:val="18"/>
          <w:lang w:val="en-US"/>
        </w:rPr>
      </w:pPr>
      <w:r w:rsidRPr="007F72F7">
        <w:rPr>
          <w:rFonts w:asciiTheme="minorHAnsi" w:hAnsiTheme="minorHAnsi" w:cstheme="minorHAnsi"/>
          <w:i w:val="0"/>
          <w:sz w:val="18"/>
          <w:szCs w:val="18"/>
          <w:vertAlign w:val="superscript"/>
          <w:lang w:val="en-US"/>
        </w:rPr>
        <w:t>a</w:t>
      </w:r>
      <w:r w:rsidRPr="007F72F7">
        <w:rPr>
          <w:rFonts w:asciiTheme="minorHAnsi" w:hAnsiTheme="minorHAnsi" w:cstheme="minorHAnsi"/>
          <w:sz w:val="18"/>
          <w:szCs w:val="18"/>
          <w:lang w:val="en-US"/>
        </w:rPr>
        <w:t>Full Address</w:t>
      </w:r>
      <w:r w:rsidR="00033EAB" w:rsidRPr="007F72F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7F72F7">
        <w:rPr>
          <w:rFonts w:asciiTheme="minorHAnsi" w:hAnsiTheme="minorHAnsi" w:cstheme="minorHAnsi"/>
          <w:sz w:val="18"/>
          <w:szCs w:val="18"/>
          <w:lang w:val="en-US"/>
        </w:rPr>
        <w:t>(</w:t>
      </w:r>
      <w:r w:rsidR="00033EAB" w:rsidRPr="007F72F7">
        <w:rPr>
          <w:rFonts w:asciiTheme="minorHAnsi" w:hAnsiTheme="minorHAnsi" w:cstheme="minorHAnsi"/>
          <w:sz w:val="18"/>
          <w:szCs w:val="18"/>
          <w:lang w:val="en-US"/>
        </w:rPr>
        <w:t xml:space="preserve">Calibri, </w:t>
      </w:r>
      <w:r w:rsidR="007F72F7">
        <w:rPr>
          <w:rFonts w:asciiTheme="minorHAnsi" w:hAnsiTheme="minorHAnsi" w:cstheme="minorHAnsi"/>
          <w:sz w:val="18"/>
          <w:szCs w:val="18"/>
          <w:lang w:val="en-US"/>
        </w:rPr>
        <w:t>9</w:t>
      </w:r>
      <w:r w:rsidR="00986926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002B9D" w:rsidRPr="007F72F7">
        <w:rPr>
          <w:rFonts w:asciiTheme="minorHAnsi" w:hAnsiTheme="minorHAnsi" w:cstheme="minorHAnsi"/>
          <w:sz w:val="18"/>
          <w:szCs w:val="18"/>
          <w:lang w:val="en-US"/>
        </w:rPr>
        <w:t>pt, italic</w:t>
      </w:r>
      <w:r w:rsidR="007F72F7">
        <w:rPr>
          <w:rFonts w:asciiTheme="minorHAnsi" w:hAnsiTheme="minorHAnsi" w:cstheme="minorHAnsi"/>
          <w:sz w:val="18"/>
          <w:szCs w:val="18"/>
          <w:lang w:val="en-US"/>
        </w:rPr>
        <w:t>)</w:t>
      </w:r>
    </w:p>
    <w:p w14:paraId="0A73FC2E" w14:textId="2275CCB3" w:rsidR="007D7E85" w:rsidRPr="007F72F7" w:rsidRDefault="0043527A" w:rsidP="00A63516">
      <w:pPr>
        <w:pStyle w:val="Afiliation"/>
        <w:jc w:val="center"/>
        <w:rPr>
          <w:rFonts w:asciiTheme="minorHAnsi" w:hAnsiTheme="minorHAnsi" w:cstheme="minorHAnsi"/>
          <w:sz w:val="18"/>
          <w:szCs w:val="18"/>
          <w:lang w:val="en-US"/>
        </w:rPr>
      </w:pPr>
      <w:r w:rsidRPr="007F72F7">
        <w:rPr>
          <w:rFonts w:asciiTheme="minorHAnsi" w:hAnsiTheme="minorHAnsi" w:cstheme="minorHAnsi"/>
          <w:i w:val="0"/>
          <w:sz w:val="18"/>
          <w:szCs w:val="18"/>
          <w:vertAlign w:val="superscript"/>
          <w:lang w:val="en-US"/>
        </w:rPr>
        <w:t>b</w:t>
      </w:r>
      <w:r w:rsidR="007D7E85" w:rsidRPr="007F72F7">
        <w:rPr>
          <w:rFonts w:asciiTheme="minorHAnsi" w:hAnsiTheme="minorHAnsi" w:cstheme="minorHAnsi"/>
          <w:sz w:val="18"/>
          <w:szCs w:val="18"/>
          <w:lang w:val="en-US"/>
        </w:rPr>
        <w:t>Full Address</w:t>
      </w:r>
    </w:p>
    <w:p w14:paraId="3093DD49" w14:textId="77777777" w:rsidR="000E0CD0" w:rsidRDefault="000E0CD0" w:rsidP="009B0996">
      <w:pPr>
        <w:pStyle w:val="MainText"/>
        <w:spacing w:after="40" w:line="240" w:lineRule="atLeast"/>
        <w:ind w:firstLine="0"/>
        <w:rPr>
          <w:rFonts w:asciiTheme="minorHAnsi" w:hAnsiTheme="minorHAnsi" w:cstheme="minorHAnsi"/>
          <w:lang w:val="en-US"/>
        </w:rPr>
      </w:pPr>
    </w:p>
    <w:p w14:paraId="1E9E23AA" w14:textId="067E2A64" w:rsidR="00757C9D" w:rsidRPr="009B0996" w:rsidRDefault="00757C9D" w:rsidP="009B0996">
      <w:pPr>
        <w:pStyle w:val="MainText"/>
        <w:spacing w:after="40" w:line="240" w:lineRule="atLeast"/>
        <w:ind w:firstLine="0"/>
        <w:rPr>
          <w:rFonts w:asciiTheme="minorHAnsi" w:hAnsiTheme="minorHAnsi" w:cstheme="minorHAnsi"/>
          <w:lang w:val="en-US"/>
        </w:rPr>
      </w:pPr>
      <w:r w:rsidRPr="009B0996">
        <w:rPr>
          <w:rFonts w:asciiTheme="minorHAnsi" w:hAnsiTheme="minorHAnsi" w:cstheme="minorHAnsi"/>
          <w:lang w:val="en-US"/>
        </w:rPr>
        <w:t>Text of the Abstract (</w:t>
      </w:r>
      <w:r w:rsidR="00033EAB" w:rsidRPr="009B0996">
        <w:rPr>
          <w:rFonts w:asciiTheme="minorHAnsi" w:hAnsiTheme="minorHAnsi" w:cstheme="minorHAnsi"/>
          <w:lang w:val="en-US"/>
        </w:rPr>
        <w:t>Calibri</w:t>
      </w:r>
      <w:r w:rsidR="008816D2" w:rsidRPr="009B0996">
        <w:rPr>
          <w:rFonts w:asciiTheme="minorHAnsi" w:hAnsiTheme="minorHAnsi" w:cstheme="minorHAnsi"/>
          <w:lang w:val="en-US"/>
        </w:rPr>
        <w:t>,</w:t>
      </w:r>
      <w:r w:rsidR="00033EAB" w:rsidRPr="009B0996">
        <w:rPr>
          <w:rFonts w:asciiTheme="minorHAnsi" w:hAnsiTheme="minorHAnsi" w:cstheme="minorHAnsi"/>
          <w:lang w:val="en-US"/>
        </w:rPr>
        <w:t xml:space="preserve"> </w:t>
      </w:r>
      <w:r w:rsidRPr="009B0996">
        <w:rPr>
          <w:rFonts w:asciiTheme="minorHAnsi" w:hAnsiTheme="minorHAnsi" w:cstheme="minorHAnsi"/>
          <w:lang w:val="en-US"/>
        </w:rPr>
        <w:t>1</w:t>
      </w:r>
      <w:r w:rsidR="009B0996" w:rsidRPr="009B0996">
        <w:rPr>
          <w:rFonts w:asciiTheme="minorHAnsi" w:hAnsiTheme="minorHAnsi" w:cstheme="minorHAnsi"/>
          <w:lang w:val="en-US"/>
        </w:rPr>
        <w:t>0</w:t>
      </w:r>
      <w:r w:rsidR="00033EAB" w:rsidRPr="009B0996">
        <w:rPr>
          <w:rFonts w:asciiTheme="minorHAnsi" w:hAnsiTheme="minorHAnsi" w:cstheme="minorHAnsi"/>
          <w:lang w:val="en-US"/>
        </w:rPr>
        <w:t xml:space="preserve"> </w:t>
      </w:r>
      <w:r w:rsidRPr="009B0996">
        <w:rPr>
          <w:rFonts w:asciiTheme="minorHAnsi" w:hAnsiTheme="minorHAnsi" w:cstheme="minorHAnsi"/>
          <w:lang w:val="en-US"/>
        </w:rPr>
        <w:t xml:space="preserve">pt, </w:t>
      </w:r>
      <w:r w:rsidR="00A4313A" w:rsidRPr="009B0996">
        <w:rPr>
          <w:rFonts w:asciiTheme="minorHAnsi" w:hAnsiTheme="minorHAnsi" w:cstheme="minorHAnsi"/>
          <w:lang w:val="en-US"/>
        </w:rPr>
        <w:t>preferably on the single page</w:t>
      </w:r>
      <w:r w:rsidRPr="009B0996">
        <w:rPr>
          <w:rFonts w:asciiTheme="minorHAnsi" w:hAnsiTheme="minorHAnsi" w:cstheme="minorHAnsi"/>
          <w:lang w:val="en-US"/>
        </w:rPr>
        <w:t>)</w:t>
      </w:r>
      <w:r w:rsidR="00033EAB" w:rsidRPr="009B0996">
        <w:rPr>
          <w:rFonts w:asciiTheme="minorHAnsi" w:hAnsiTheme="minorHAnsi" w:cstheme="minorHAnsi"/>
          <w:lang w:val="en-US"/>
        </w:rPr>
        <w:t>, with references cited in square brackets [1], before the punctuation [2].</w:t>
      </w:r>
    </w:p>
    <w:p w14:paraId="33CAF804" w14:textId="510F030B" w:rsidR="00290B21" w:rsidRDefault="001713BA" w:rsidP="009B0996">
      <w:pPr>
        <w:pStyle w:val="MainText"/>
        <w:spacing w:after="40" w:line="240" w:lineRule="atLeast"/>
        <w:ind w:firstLin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 easiest way to apply the template is to download it and then copy/paste appropriate ASCII text into the corresponding sections. If you have difficulties, make it as best as you can and leave the rest to the organizer.</w:t>
      </w:r>
    </w:p>
    <w:p w14:paraId="4413E472" w14:textId="77777777" w:rsidR="00C4722F" w:rsidRPr="009B0996" w:rsidRDefault="00C4722F" w:rsidP="009B0996">
      <w:pPr>
        <w:pStyle w:val="MainText"/>
        <w:spacing w:after="40" w:line="240" w:lineRule="atLeast"/>
        <w:ind w:firstLine="0"/>
        <w:rPr>
          <w:rFonts w:asciiTheme="minorHAnsi" w:hAnsiTheme="minorHAnsi" w:cstheme="minorHAnsi"/>
          <w:lang w:val="en-US"/>
        </w:rPr>
      </w:pPr>
    </w:p>
    <w:p w14:paraId="5B12D943" w14:textId="0A74546A" w:rsidR="00C4722F" w:rsidRDefault="00C55625" w:rsidP="00C4722F">
      <w:pPr>
        <w:pStyle w:val="MainText"/>
        <w:spacing w:after="40" w:line="240" w:lineRule="atLeast"/>
        <w:ind w:firstLine="0"/>
        <w:jc w:val="center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BD71903" wp14:editId="75E74BE6">
            <wp:extent cx="489585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33F1D" w14:textId="1C8F5FBA" w:rsidR="00290B21" w:rsidRPr="00C80812" w:rsidRDefault="00C80812" w:rsidP="00C4722F">
      <w:pPr>
        <w:pStyle w:val="MainText"/>
        <w:spacing w:before="120" w:after="240" w:line="240" w:lineRule="atLeast"/>
        <w:ind w:firstLine="0"/>
        <w:jc w:val="center"/>
        <w:rPr>
          <w:rFonts w:asciiTheme="minorHAnsi" w:hAnsiTheme="minorHAnsi" w:cstheme="minorHAnsi"/>
          <w:sz w:val="18"/>
          <w:szCs w:val="18"/>
          <w:lang w:val="en-US"/>
        </w:rPr>
      </w:pPr>
      <w:r w:rsidRPr="00C80812">
        <w:rPr>
          <w:rFonts w:asciiTheme="minorHAnsi" w:hAnsiTheme="minorHAnsi" w:cstheme="minorHAnsi"/>
          <w:b/>
          <w:bCs/>
          <w:sz w:val="18"/>
          <w:szCs w:val="18"/>
          <w:lang w:val="en-US"/>
        </w:rPr>
        <w:t>Figure 1.</w:t>
      </w:r>
      <w:r w:rsidRPr="00C80812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ED6B57">
        <w:rPr>
          <w:rFonts w:asciiTheme="minorHAnsi" w:hAnsiTheme="minorHAnsi" w:cstheme="minorHAnsi"/>
          <w:sz w:val="18"/>
          <w:szCs w:val="18"/>
          <w:lang w:val="en-US"/>
        </w:rPr>
        <w:t>Caption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of the </w:t>
      </w:r>
      <w:r w:rsidR="00F014DB">
        <w:rPr>
          <w:rFonts w:asciiTheme="minorHAnsi" w:hAnsiTheme="minorHAnsi" w:cstheme="minorHAnsi"/>
          <w:sz w:val="18"/>
          <w:szCs w:val="18"/>
          <w:lang w:val="en-US"/>
        </w:rPr>
        <w:t xml:space="preserve">(optional) </w:t>
      </w:r>
      <w:r>
        <w:rPr>
          <w:rFonts w:asciiTheme="minorHAnsi" w:hAnsiTheme="minorHAnsi" w:cstheme="minorHAnsi"/>
          <w:sz w:val="18"/>
          <w:szCs w:val="18"/>
          <w:lang w:val="en-US"/>
        </w:rPr>
        <w:t>figure</w:t>
      </w:r>
      <w:r w:rsidRPr="00C80812"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8C3E13">
        <w:rPr>
          <w:rFonts w:asciiTheme="minorHAnsi" w:hAnsiTheme="minorHAnsi" w:cstheme="minorHAnsi"/>
          <w:sz w:val="18"/>
          <w:szCs w:val="18"/>
          <w:lang w:val="en-US"/>
        </w:rPr>
        <w:t xml:space="preserve"> (Calibri, 9 pt)</w:t>
      </w:r>
    </w:p>
    <w:p w14:paraId="7FCE4051" w14:textId="5C5F98BA" w:rsidR="00A63516" w:rsidRPr="00A63516" w:rsidRDefault="00A63516" w:rsidP="00A63516">
      <w:pPr>
        <w:spacing w:after="40" w:line="240" w:lineRule="atLeast"/>
        <w:rPr>
          <w:rFonts w:asciiTheme="minorHAnsi" w:hAnsiTheme="minorHAnsi" w:cstheme="minorHAnsi"/>
          <w:sz w:val="20"/>
          <w:szCs w:val="20"/>
          <w:lang w:val="hr-HR"/>
        </w:rPr>
      </w:pPr>
      <w:r w:rsidRPr="00A63516">
        <w:rPr>
          <w:rFonts w:asciiTheme="minorHAnsi" w:hAnsiTheme="minorHAnsi" w:cstheme="minorHAnsi"/>
          <w:sz w:val="20"/>
          <w:szCs w:val="20"/>
          <w:lang w:val="hr-HR"/>
        </w:rPr>
        <w:t xml:space="preserve">The abstract should be sent to </w:t>
      </w:r>
      <w:hyperlink r:id="rId5" w:history="1">
        <w:r w:rsidR="00903AA0">
          <w:rPr>
            <w:rStyle w:val="Hyperlink"/>
            <w:rFonts w:asciiTheme="minorHAnsi" w:hAnsiTheme="minorHAnsi" w:cstheme="minorHAnsi"/>
            <w:sz w:val="20"/>
            <w:szCs w:val="20"/>
            <w:lang w:val="hr-HR"/>
          </w:rPr>
          <w:t>compchemday@gmail.com</w:t>
        </w:r>
      </w:hyperlink>
      <w:r w:rsidRPr="00A63516">
        <w:rPr>
          <w:rFonts w:asciiTheme="minorHAnsi" w:hAnsiTheme="minorHAnsi" w:cstheme="minorHAnsi"/>
          <w:sz w:val="20"/>
          <w:szCs w:val="20"/>
          <w:lang w:val="hr-HR"/>
        </w:rPr>
        <w:t xml:space="preserve"> till </w:t>
      </w:r>
      <w:r w:rsidR="003276ED">
        <w:rPr>
          <w:rFonts w:asciiTheme="minorHAnsi" w:hAnsiTheme="minorHAnsi" w:cstheme="minorHAnsi"/>
          <w:sz w:val="20"/>
          <w:szCs w:val="20"/>
          <w:lang w:val="hr-HR"/>
        </w:rPr>
        <w:t xml:space="preserve">February 28, 2026 - for contributed lecture, or till </w:t>
      </w:r>
      <w:r w:rsidR="001713BA">
        <w:rPr>
          <w:rFonts w:asciiTheme="minorHAnsi" w:hAnsiTheme="minorHAnsi" w:cstheme="minorHAnsi"/>
          <w:sz w:val="20"/>
          <w:szCs w:val="20"/>
          <w:lang w:val="hr-HR"/>
        </w:rPr>
        <w:t>March</w:t>
      </w:r>
      <w:r w:rsidRPr="00A63516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1713BA">
        <w:rPr>
          <w:rFonts w:asciiTheme="minorHAnsi" w:hAnsiTheme="minorHAnsi" w:cstheme="minorHAnsi"/>
          <w:sz w:val="20"/>
          <w:szCs w:val="20"/>
          <w:lang w:val="hr-HR"/>
        </w:rPr>
        <w:t>3</w:t>
      </w:r>
      <w:r w:rsidRPr="00A63516">
        <w:rPr>
          <w:rFonts w:asciiTheme="minorHAnsi" w:hAnsiTheme="minorHAnsi" w:cstheme="minorHAnsi"/>
          <w:sz w:val="20"/>
          <w:szCs w:val="20"/>
          <w:lang w:val="hr-HR"/>
        </w:rPr>
        <w:t>1, 202</w:t>
      </w:r>
      <w:r w:rsidR="001713BA">
        <w:rPr>
          <w:rFonts w:asciiTheme="minorHAnsi" w:hAnsiTheme="minorHAnsi" w:cstheme="minorHAnsi"/>
          <w:sz w:val="20"/>
          <w:szCs w:val="20"/>
          <w:lang w:val="hr-HR"/>
        </w:rPr>
        <w:t>6</w:t>
      </w:r>
      <w:r w:rsidR="003276ED">
        <w:rPr>
          <w:rFonts w:asciiTheme="minorHAnsi" w:hAnsiTheme="minorHAnsi" w:cstheme="minorHAnsi"/>
          <w:sz w:val="20"/>
          <w:szCs w:val="20"/>
          <w:lang w:val="hr-HR"/>
        </w:rPr>
        <w:t xml:space="preserve"> – for poster</w:t>
      </w:r>
      <w:r w:rsidRPr="00A63516">
        <w:rPr>
          <w:rFonts w:asciiTheme="minorHAnsi" w:hAnsiTheme="minorHAnsi" w:cstheme="minorHAnsi"/>
          <w:sz w:val="20"/>
          <w:szCs w:val="20"/>
          <w:lang w:val="hr-HR"/>
        </w:rPr>
        <w:t>. The organizer will send the reminding note for the abstract</w:t>
      </w:r>
      <w:bookmarkStart w:id="0" w:name="_GoBack"/>
      <w:bookmarkEnd w:id="0"/>
      <w:r w:rsidRPr="00A63516">
        <w:rPr>
          <w:rFonts w:asciiTheme="minorHAnsi" w:hAnsiTheme="minorHAnsi" w:cstheme="minorHAnsi"/>
          <w:sz w:val="20"/>
          <w:szCs w:val="20"/>
          <w:lang w:val="hr-HR"/>
        </w:rPr>
        <w:t xml:space="preserve"> 7 days before the deadline.</w:t>
      </w:r>
    </w:p>
    <w:p w14:paraId="2F99464E" w14:textId="65C9EA5D" w:rsidR="00002B9D" w:rsidRPr="00BF5798" w:rsidRDefault="00A63516" w:rsidP="00A63516">
      <w:pPr>
        <w:pStyle w:val="MainText"/>
        <w:spacing w:after="40" w:line="240" w:lineRule="atLeast"/>
        <w:ind w:firstLine="0"/>
        <w:rPr>
          <w:rFonts w:asciiTheme="minorHAnsi" w:hAnsiTheme="minorHAnsi" w:cstheme="minorHAnsi"/>
          <w:sz w:val="24"/>
          <w:szCs w:val="24"/>
          <w:lang w:val="en-US"/>
        </w:rPr>
      </w:pPr>
      <w:r w:rsidRPr="00A63516">
        <w:rPr>
          <w:rFonts w:asciiTheme="minorHAnsi" w:hAnsiTheme="minorHAnsi" w:cstheme="minorHAnsi"/>
          <w:lang w:val="hr-HR"/>
        </w:rPr>
        <w:t>The size of the poster board is 100 x 1</w:t>
      </w:r>
      <w:r w:rsidR="00F245FB">
        <w:rPr>
          <w:rFonts w:asciiTheme="minorHAnsi" w:hAnsiTheme="minorHAnsi" w:cstheme="minorHAnsi"/>
          <w:lang w:val="hr-HR"/>
        </w:rPr>
        <w:t>1</w:t>
      </w:r>
      <w:r w:rsidRPr="00A63516">
        <w:rPr>
          <w:rFonts w:asciiTheme="minorHAnsi" w:hAnsiTheme="minorHAnsi" w:cstheme="minorHAnsi"/>
          <w:lang w:val="hr-HR"/>
        </w:rPr>
        <w:t>0 cm. Fixing accessories will be provided by the organizer.</w:t>
      </w:r>
    </w:p>
    <w:p w14:paraId="262AE119" w14:textId="29E8CA1A" w:rsidR="00E908DB" w:rsidRPr="008B0F2B" w:rsidRDefault="00E908DB" w:rsidP="008B0F2B">
      <w:pPr>
        <w:spacing w:before="120" w:after="40" w:line="240" w:lineRule="atLeast"/>
        <w:rPr>
          <w:rFonts w:asciiTheme="minorHAnsi" w:hAnsiTheme="minorHAnsi" w:cstheme="minorHAnsi"/>
          <w:sz w:val="20"/>
          <w:szCs w:val="20"/>
          <w:lang w:val="en-US"/>
        </w:rPr>
      </w:pPr>
      <w:r w:rsidRPr="008B0F2B">
        <w:rPr>
          <w:rFonts w:asciiTheme="minorHAnsi" w:hAnsiTheme="minorHAnsi" w:cstheme="minorHAnsi"/>
          <w:b/>
          <w:sz w:val="20"/>
          <w:szCs w:val="20"/>
          <w:lang w:val="en-US"/>
        </w:rPr>
        <w:t>References:</w:t>
      </w:r>
    </w:p>
    <w:p w14:paraId="560A4FDA" w14:textId="2C190BB1" w:rsidR="00C0176B" w:rsidRPr="00586426" w:rsidRDefault="00C0176B" w:rsidP="008816D2">
      <w:pPr>
        <w:spacing w:line="288" w:lineRule="auto"/>
        <w:ind w:left="284" w:hanging="284"/>
        <w:rPr>
          <w:rFonts w:asciiTheme="minorHAnsi" w:hAnsiTheme="minorHAnsi" w:cstheme="minorHAnsi"/>
          <w:sz w:val="18"/>
          <w:szCs w:val="18"/>
          <w:lang w:val="hr-HR"/>
        </w:rPr>
      </w:pPr>
      <w:r w:rsidRPr="00586426">
        <w:rPr>
          <w:rFonts w:asciiTheme="minorHAnsi" w:hAnsiTheme="minorHAnsi" w:cstheme="minorHAnsi"/>
          <w:sz w:val="18"/>
          <w:szCs w:val="18"/>
          <w:lang w:val="en-US"/>
        </w:rPr>
        <w:t>[1</w:t>
      </w:r>
      <w:r w:rsidR="00E908DB" w:rsidRPr="00586426">
        <w:rPr>
          <w:rFonts w:asciiTheme="minorHAnsi" w:hAnsiTheme="minorHAnsi" w:cstheme="minorHAnsi"/>
          <w:sz w:val="18"/>
          <w:szCs w:val="18"/>
          <w:lang w:val="en-US"/>
        </w:rPr>
        <w:t>]</w:t>
      </w:r>
      <w:r w:rsidR="00293B44" w:rsidRPr="00586426">
        <w:rPr>
          <w:rFonts w:asciiTheme="minorHAnsi" w:hAnsiTheme="minorHAnsi" w:cstheme="minorHAnsi"/>
          <w:sz w:val="18"/>
          <w:szCs w:val="18"/>
          <w:lang w:val="en-US"/>
        </w:rPr>
        <w:tab/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(a) T. Toraya, S. Fukui, </w:t>
      </w:r>
      <w:r w:rsidR="008816D2" w:rsidRPr="00586426">
        <w:rPr>
          <w:rFonts w:asciiTheme="minorHAnsi" w:hAnsiTheme="minorHAnsi" w:cstheme="minorHAnsi"/>
          <w:i/>
          <w:iCs/>
          <w:sz w:val="18"/>
          <w:szCs w:val="18"/>
          <w:lang w:val="hr-HR"/>
        </w:rPr>
        <w:t>Eur. J. Biochem</w:t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. </w:t>
      </w:r>
      <w:r w:rsidR="008816D2" w:rsidRPr="00586426">
        <w:rPr>
          <w:rFonts w:asciiTheme="minorHAnsi" w:hAnsiTheme="minorHAnsi" w:cstheme="minorHAnsi"/>
          <w:b/>
          <w:sz w:val="18"/>
          <w:szCs w:val="18"/>
          <w:lang w:val="hr-HR"/>
        </w:rPr>
        <w:t>76</w:t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(</w:t>
      </w:r>
      <w:r w:rsidR="008816D2" w:rsidRPr="00586426">
        <w:rPr>
          <w:rFonts w:asciiTheme="minorHAnsi" w:hAnsiTheme="minorHAnsi" w:cstheme="minorHAnsi"/>
          <w:bCs/>
          <w:sz w:val="18"/>
          <w:szCs w:val="18"/>
          <w:lang w:val="hr-HR"/>
        </w:rPr>
        <w:t>1977)</w:t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285–289; (b) T. Toraya, S. Kuno, S. Fukui, </w:t>
      </w:r>
      <w:r w:rsidR="008816D2" w:rsidRPr="00586426">
        <w:rPr>
          <w:rFonts w:asciiTheme="minorHAnsi" w:hAnsiTheme="minorHAnsi" w:cstheme="minorHAnsi"/>
          <w:i/>
          <w:iCs/>
          <w:sz w:val="18"/>
          <w:szCs w:val="18"/>
          <w:lang w:val="hr-HR"/>
        </w:rPr>
        <w:t>J. Bacteriol</w:t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. </w:t>
      </w:r>
      <w:r w:rsidR="008816D2" w:rsidRPr="00586426">
        <w:rPr>
          <w:rFonts w:asciiTheme="minorHAnsi" w:hAnsiTheme="minorHAnsi" w:cstheme="minorHAnsi"/>
          <w:b/>
          <w:sz w:val="18"/>
          <w:szCs w:val="18"/>
          <w:lang w:val="hr-HR"/>
        </w:rPr>
        <w:t xml:space="preserve">141 </w:t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>(</w:t>
      </w:r>
      <w:r w:rsidR="008816D2" w:rsidRPr="00586426">
        <w:rPr>
          <w:rFonts w:asciiTheme="minorHAnsi" w:hAnsiTheme="minorHAnsi" w:cstheme="minorHAnsi"/>
          <w:bCs/>
          <w:sz w:val="18"/>
          <w:szCs w:val="18"/>
          <w:lang w:val="hr-HR"/>
        </w:rPr>
        <w:t>1980)</w:t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1439–1442; (c) R. G. Forage, M. A. Foster, </w:t>
      </w:r>
      <w:r w:rsidR="008816D2" w:rsidRPr="00586426">
        <w:rPr>
          <w:rFonts w:asciiTheme="minorHAnsi" w:hAnsiTheme="minorHAnsi" w:cstheme="minorHAnsi"/>
          <w:i/>
          <w:iCs/>
          <w:sz w:val="18"/>
          <w:szCs w:val="18"/>
          <w:lang w:val="hr-HR"/>
        </w:rPr>
        <w:t xml:space="preserve">Biochim. Biophys. Acta </w:t>
      </w:r>
      <w:r w:rsidR="008816D2" w:rsidRPr="00586426">
        <w:rPr>
          <w:rFonts w:asciiTheme="minorHAnsi" w:hAnsiTheme="minorHAnsi" w:cstheme="minorHAnsi"/>
          <w:b/>
          <w:iCs/>
          <w:sz w:val="18"/>
          <w:szCs w:val="18"/>
          <w:lang w:val="hr-HR"/>
        </w:rPr>
        <w:t xml:space="preserve">569 </w:t>
      </w:r>
      <w:r w:rsidR="008816D2" w:rsidRPr="00586426">
        <w:rPr>
          <w:rFonts w:asciiTheme="minorHAnsi" w:hAnsiTheme="minorHAnsi" w:cstheme="minorHAnsi"/>
          <w:iCs/>
          <w:sz w:val="18"/>
          <w:szCs w:val="18"/>
          <w:lang w:val="hr-HR"/>
        </w:rPr>
        <w:t>(</w:t>
      </w:r>
      <w:r w:rsidR="008816D2" w:rsidRPr="00586426">
        <w:rPr>
          <w:rFonts w:asciiTheme="minorHAnsi" w:hAnsiTheme="minorHAnsi" w:cstheme="minorHAnsi"/>
          <w:bCs/>
          <w:sz w:val="18"/>
          <w:szCs w:val="18"/>
          <w:lang w:val="hr-HR"/>
        </w:rPr>
        <w:t>1979)</w:t>
      </w:r>
      <w:r w:rsidR="00611CDD">
        <w:rPr>
          <w:rFonts w:asciiTheme="minorHAnsi" w:hAnsiTheme="minorHAnsi" w:cstheme="minorHAnsi"/>
          <w:sz w:val="18"/>
          <w:szCs w:val="18"/>
          <w:lang w:val="hr-HR"/>
        </w:rPr>
        <w:t xml:space="preserve"> 249–258. (Calibri, 9</w:t>
      </w:r>
      <w:r w:rsidR="008816D2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pt</w:t>
      </w:r>
      <w:r w:rsidR="00611CDD">
        <w:rPr>
          <w:rFonts w:asciiTheme="minorHAnsi" w:hAnsiTheme="minorHAnsi" w:cstheme="minorHAnsi"/>
          <w:sz w:val="18"/>
          <w:szCs w:val="18"/>
          <w:lang w:val="hr-HR"/>
        </w:rPr>
        <w:t>)</w:t>
      </w:r>
    </w:p>
    <w:p w14:paraId="64A63AE1" w14:textId="5F8D712B" w:rsidR="008816D2" w:rsidRDefault="008816D2" w:rsidP="008816D2">
      <w:pPr>
        <w:spacing w:line="288" w:lineRule="auto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586426">
        <w:rPr>
          <w:rFonts w:asciiTheme="minorHAnsi" w:hAnsiTheme="minorHAnsi" w:cstheme="minorHAnsi"/>
          <w:sz w:val="18"/>
          <w:szCs w:val="18"/>
          <w:lang w:val="en-US"/>
        </w:rPr>
        <w:t>[2]</w:t>
      </w:r>
      <w:r w:rsidRPr="00586426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(a) T. Toraya, S. Fukui, </w:t>
      </w:r>
      <w:r w:rsidRPr="00586426">
        <w:rPr>
          <w:rFonts w:asciiTheme="minorHAnsi" w:hAnsiTheme="minorHAnsi" w:cstheme="minorHAnsi"/>
          <w:i/>
          <w:iCs/>
          <w:sz w:val="18"/>
          <w:szCs w:val="18"/>
          <w:lang w:val="hr-HR"/>
        </w:rPr>
        <w:t>Eur. J. Biochem</w:t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. </w:t>
      </w:r>
      <w:r w:rsidRPr="00586426">
        <w:rPr>
          <w:rFonts w:asciiTheme="minorHAnsi" w:hAnsiTheme="minorHAnsi" w:cstheme="minorHAnsi"/>
          <w:b/>
          <w:sz w:val="18"/>
          <w:szCs w:val="18"/>
          <w:lang w:val="hr-HR"/>
        </w:rPr>
        <w:t>76</w:t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(</w:t>
      </w:r>
      <w:r w:rsidRPr="00586426">
        <w:rPr>
          <w:rFonts w:asciiTheme="minorHAnsi" w:hAnsiTheme="minorHAnsi" w:cstheme="minorHAnsi"/>
          <w:bCs/>
          <w:sz w:val="18"/>
          <w:szCs w:val="18"/>
          <w:lang w:val="hr-HR"/>
        </w:rPr>
        <w:t>1977)</w:t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285–289; (b) T. Toraya, S. Kuno, S. Fukui, </w:t>
      </w:r>
      <w:r w:rsidRPr="00586426">
        <w:rPr>
          <w:rFonts w:asciiTheme="minorHAnsi" w:hAnsiTheme="minorHAnsi" w:cstheme="minorHAnsi"/>
          <w:i/>
          <w:iCs/>
          <w:sz w:val="18"/>
          <w:szCs w:val="18"/>
          <w:lang w:val="hr-HR"/>
        </w:rPr>
        <w:t>J. Bacteriol</w:t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. </w:t>
      </w:r>
      <w:r w:rsidRPr="00586426">
        <w:rPr>
          <w:rFonts w:asciiTheme="minorHAnsi" w:hAnsiTheme="minorHAnsi" w:cstheme="minorHAnsi"/>
          <w:b/>
          <w:sz w:val="18"/>
          <w:szCs w:val="18"/>
          <w:lang w:val="hr-HR"/>
        </w:rPr>
        <w:t xml:space="preserve">141 </w:t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>(</w:t>
      </w:r>
      <w:r w:rsidRPr="00586426">
        <w:rPr>
          <w:rFonts w:asciiTheme="minorHAnsi" w:hAnsiTheme="minorHAnsi" w:cstheme="minorHAnsi"/>
          <w:bCs/>
          <w:sz w:val="18"/>
          <w:szCs w:val="18"/>
          <w:lang w:val="hr-HR"/>
        </w:rPr>
        <w:t>1980)</w:t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1439–1442; (c) R. G. Forage, M. A. Foster, </w:t>
      </w:r>
      <w:r w:rsidRPr="00586426">
        <w:rPr>
          <w:rFonts w:asciiTheme="minorHAnsi" w:hAnsiTheme="minorHAnsi" w:cstheme="minorHAnsi"/>
          <w:i/>
          <w:iCs/>
          <w:sz w:val="18"/>
          <w:szCs w:val="18"/>
          <w:lang w:val="hr-HR"/>
        </w:rPr>
        <w:t xml:space="preserve">Biochim. Biophys. Acta </w:t>
      </w:r>
      <w:r w:rsidRPr="00586426">
        <w:rPr>
          <w:rFonts w:asciiTheme="minorHAnsi" w:hAnsiTheme="minorHAnsi" w:cstheme="minorHAnsi"/>
          <w:b/>
          <w:iCs/>
          <w:sz w:val="18"/>
          <w:szCs w:val="18"/>
          <w:lang w:val="hr-HR"/>
        </w:rPr>
        <w:t xml:space="preserve">569 </w:t>
      </w:r>
      <w:r w:rsidRPr="00586426">
        <w:rPr>
          <w:rFonts w:asciiTheme="minorHAnsi" w:hAnsiTheme="minorHAnsi" w:cstheme="minorHAnsi"/>
          <w:iCs/>
          <w:sz w:val="18"/>
          <w:szCs w:val="18"/>
          <w:lang w:val="hr-HR"/>
        </w:rPr>
        <w:t>(</w:t>
      </w:r>
      <w:r w:rsidRPr="00586426">
        <w:rPr>
          <w:rFonts w:asciiTheme="minorHAnsi" w:hAnsiTheme="minorHAnsi" w:cstheme="minorHAnsi"/>
          <w:bCs/>
          <w:sz w:val="18"/>
          <w:szCs w:val="18"/>
          <w:lang w:val="hr-HR"/>
        </w:rPr>
        <w:t>1979)</w:t>
      </w:r>
      <w:r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249–258.</w:t>
      </w:r>
      <w:r w:rsidR="00611CDD" w:rsidRPr="00611CDD">
        <w:rPr>
          <w:rFonts w:asciiTheme="minorHAnsi" w:hAnsiTheme="minorHAnsi" w:cstheme="minorHAnsi"/>
          <w:sz w:val="18"/>
          <w:szCs w:val="18"/>
          <w:lang w:val="hr-HR"/>
        </w:rPr>
        <w:t xml:space="preserve"> </w:t>
      </w:r>
      <w:r w:rsidR="00611CDD">
        <w:rPr>
          <w:rFonts w:asciiTheme="minorHAnsi" w:hAnsiTheme="minorHAnsi" w:cstheme="minorHAnsi"/>
          <w:sz w:val="18"/>
          <w:szCs w:val="18"/>
          <w:lang w:val="hr-HR"/>
        </w:rPr>
        <w:t>(Calibri, 9</w:t>
      </w:r>
      <w:r w:rsidR="00611CDD" w:rsidRPr="00586426">
        <w:rPr>
          <w:rFonts w:asciiTheme="minorHAnsi" w:hAnsiTheme="minorHAnsi" w:cstheme="minorHAnsi"/>
          <w:sz w:val="18"/>
          <w:szCs w:val="18"/>
          <w:lang w:val="hr-HR"/>
        </w:rPr>
        <w:t xml:space="preserve"> pt</w:t>
      </w:r>
      <w:r w:rsidR="00611CDD">
        <w:rPr>
          <w:rFonts w:asciiTheme="minorHAnsi" w:hAnsiTheme="minorHAnsi" w:cstheme="minorHAnsi"/>
          <w:sz w:val="18"/>
          <w:szCs w:val="18"/>
          <w:lang w:val="hr-HR"/>
        </w:rPr>
        <w:t>)</w:t>
      </w:r>
    </w:p>
    <w:p w14:paraId="582DBE07" w14:textId="396DFB2C" w:rsidR="001576E2" w:rsidRDefault="001576E2" w:rsidP="008816D2">
      <w:pPr>
        <w:spacing w:line="288" w:lineRule="auto"/>
        <w:ind w:left="284" w:hanging="284"/>
        <w:rPr>
          <w:rFonts w:asciiTheme="minorHAnsi" w:hAnsiTheme="minorHAnsi" w:cstheme="minorHAnsi"/>
          <w:sz w:val="20"/>
          <w:szCs w:val="20"/>
          <w:lang w:val="hr-HR"/>
        </w:rPr>
      </w:pPr>
    </w:p>
    <w:p w14:paraId="4B499150" w14:textId="77777777" w:rsidR="009C4961" w:rsidRPr="009C4961" w:rsidRDefault="009C4961" w:rsidP="008816D2">
      <w:pPr>
        <w:spacing w:line="288" w:lineRule="auto"/>
        <w:ind w:left="284" w:hanging="284"/>
        <w:rPr>
          <w:rFonts w:asciiTheme="minorHAnsi" w:hAnsiTheme="minorHAnsi" w:cstheme="minorHAnsi"/>
          <w:sz w:val="20"/>
          <w:szCs w:val="20"/>
          <w:lang w:val="hr-HR"/>
        </w:rPr>
      </w:pPr>
    </w:p>
    <w:p w14:paraId="0613A539" w14:textId="474E2606" w:rsidR="0016063E" w:rsidRPr="009C4961" w:rsidRDefault="0016063E" w:rsidP="00AF2B77">
      <w:pPr>
        <w:spacing w:line="288" w:lineRule="auto"/>
        <w:rPr>
          <w:rFonts w:asciiTheme="minorHAnsi" w:hAnsiTheme="minorHAnsi" w:cstheme="minorHAnsi"/>
          <w:sz w:val="20"/>
          <w:szCs w:val="20"/>
          <w:lang w:val="hr-HR"/>
        </w:rPr>
      </w:pPr>
    </w:p>
    <w:sectPr w:rsidR="0016063E" w:rsidRPr="009C4961" w:rsidSect="00B87304">
      <w:pgSz w:w="9979" w:h="14175"/>
      <w:pgMar w:top="124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68"/>
    <w:rsid w:val="00002B9D"/>
    <w:rsid w:val="00016353"/>
    <w:rsid w:val="00033EAB"/>
    <w:rsid w:val="000527CD"/>
    <w:rsid w:val="000541C9"/>
    <w:rsid w:val="000E0CD0"/>
    <w:rsid w:val="000E3D6F"/>
    <w:rsid w:val="00147DD9"/>
    <w:rsid w:val="0015548B"/>
    <w:rsid w:val="001576E2"/>
    <w:rsid w:val="0016063E"/>
    <w:rsid w:val="001713BA"/>
    <w:rsid w:val="00175BCA"/>
    <w:rsid w:val="001939B1"/>
    <w:rsid w:val="001B291C"/>
    <w:rsid w:val="001C1FD5"/>
    <w:rsid w:val="001E6924"/>
    <w:rsid w:val="00290B21"/>
    <w:rsid w:val="00293B44"/>
    <w:rsid w:val="003276ED"/>
    <w:rsid w:val="003456F8"/>
    <w:rsid w:val="003B65C6"/>
    <w:rsid w:val="003D05B7"/>
    <w:rsid w:val="00430490"/>
    <w:rsid w:val="0043527A"/>
    <w:rsid w:val="004A58F7"/>
    <w:rsid w:val="004E46DE"/>
    <w:rsid w:val="0051168B"/>
    <w:rsid w:val="005140D7"/>
    <w:rsid w:val="005243B4"/>
    <w:rsid w:val="00526F21"/>
    <w:rsid w:val="005305F7"/>
    <w:rsid w:val="00550868"/>
    <w:rsid w:val="00585C89"/>
    <w:rsid w:val="00586426"/>
    <w:rsid w:val="005D2EA9"/>
    <w:rsid w:val="00611CDD"/>
    <w:rsid w:val="006B0C0E"/>
    <w:rsid w:val="006E648B"/>
    <w:rsid w:val="00757C9D"/>
    <w:rsid w:val="007D3084"/>
    <w:rsid w:val="007D7E85"/>
    <w:rsid w:val="007F43CC"/>
    <w:rsid w:val="007F72F7"/>
    <w:rsid w:val="0080626A"/>
    <w:rsid w:val="0082093A"/>
    <w:rsid w:val="008379C7"/>
    <w:rsid w:val="00877DF6"/>
    <w:rsid w:val="008816D2"/>
    <w:rsid w:val="008A2CD2"/>
    <w:rsid w:val="008B0F2B"/>
    <w:rsid w:val="008C3A03"/>
    <w:rsid w:val="008C3E13"/>
    <w:rsid w:val="008E382C"/>
    <w:rsid w:val="00903AA0"/>
    <w:rsid w:val="0093419B"/>
    <w:rsid w:val="00957AB2"/>
    <w:rsid w:val="00986926"/>
    <w:rsid w:val="009B0996"/>
    <w:rsid w:val="009C4961"/>
    <w:rsid w:val="009E5C02"/>
    <w:rsid w:val="00A4313A"/>
    <w:rsid w:val="00A63516"/>
    <w:rsid w:val="00A64E29"/>
    <w:rsid w:val="00A7371A"/>
    <w:rsid w:val="00AF2B77"/>
    <w:rsid w:val="00B04A5E"/>
    <w:rsid w:val="00B87304"/>
    <w:rsid w:val="00BF5798"/>
    <w:rsid w:val="00C0176B"/>
    <w:rsid w:val="00C244BC"/>
    <w:rsid w:val="00C33E7C"/>
    <w:rsid w:val="00C4692B"/>
    <w:rsid w:val="00C46A4A"/>
    <w:rsid w:val="00C4722F"/>
    <w:rsid w:val="00C55625"/>
    <w:rsid w:val="00C80812"/>
    <w:rsid w:val="00CB1F77"/>
    <w:rsid w:val="00CF2B5F"/>
    <w:rsid w:val="00D01A52"/>
    <w:rsid w:val="00D056B0"/>
    <w:rsid w:val="00D31F26"/>
    <w:rsid w:val="00DE4D1D"/>
    <w:rsid w:val="00E4294C"/>
    <w:rsid w:val="00E908DB"/>
    <w:rsid w:val="00EA18AF"/>
    <w:rsid w:val="00EB35D5"/>
    <w:rsid w:val="00ED6B57"/>
    <w:rsid w:val="00EF3965"/>
    <w:rsid w:val="00F014DB"/>
    <w:rsid w:val="00F245FB"/>
    <w:rsid w:val="00F54041"/>
    <w:rsid w:val="00F84EFF"/>
    <w:rsid w:val="00FE162B"/>
    <w:rsid w:val="00FE2B87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DF38D"/>
  <w15:chartTrackingRefBased/>
  <w15:docId w15:val="{216B0EC6-CDC2-4387-AD19-B3F1C643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sz w:val="24"/>
      <w:szCs w:val="24"/>
      <w:lang w:val="pl-P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kezdsalapbettpusa">
    <w:name w:val="Bekezdés alapbetűtípusa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omylnaczcionkaakapitu">
    <w:name w:val="WW-Domyślna czcionka akapitu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pPr>
      <w:spacing w:line="240" w:lineRule="auto"/>
    </w:pPr>
    <w:rPr>
      <w:sz w:val="20"/>
      <w:szCs w:val="16"/>
      <w:lang w:val="en-US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Zawartoramki">
    <w:name w:val="Zawartość ramki"/>
    <w:basedOn w:val="BodyText"/>
  </w:style>
  <w:style w:type="paragraph" w:customStyle="1" w:styleId="Title1">
    <w:name w:val="Title1"/>
    <w:basedOn w:val="Normal"/>
    <w:pPr>
      <w:spacing w:line="240" w:lineRule="auto"/>
      <w:jc w:val="center"/>
    </w:pPr>
    <w:rPr>
      <w:b/>
      <w:sz w:val="28"/>
      <w:szCs w:val="28"/>
    </w:rPr>
  </w:style>
  <w:style w:type="paragraph" w:customStyle="1" w:styleId="authors">
    <w:name w:val="authors"/>
    <w:basedOn w:val="Normal"/>
    <w:pPr>
      <w:spacing w:line="240" w:lineRule="auto"/>
    </w:pPr>
  </w:style>
  <w:style w:type="paragraph" w:customStyle="1" w:styleId="Afiliation">
    <w:name w:val="Afiliation"/>
    <w:basedOn w:val="Normal"/>
    <w:pPr>
      <w:spacing w:line="240" w:lineRule="auto"/>
    </w:pPr>
    <w:rPr>
      <w:i/>
      <w:sz w:val="20"/>
      <w:szCs w:val="20"/>
    </w:rPr>
  </w:style>
  <w:style w:type="paragraph" w:customStyle="1" w:styleId="NormlWeb">
    <w:name w:val="Normál (Web)"/>
    <w:basedOn w:val="Normal"/>
    <w:pPr>
      <w:suppressAutoHyphens w:val="0"/>
      <w:spacing w:before="280" w:after="280" w:line="240" w:lineRule="auto"/>
      <w:jc w:val="left"/>
    </w:pPr>
    <w:rPr>
      <w:rFonts w:ascii="PMingLiU" w:eastAsia="PMingLiU" w:hAnsi="PMingLiU" w:cs="PMingLiU"/>
      <w:color w:val="000000"/>
      <w:lang w:val="en-US"/>
    </w:rPr>
  </w:style>
  <w:style w:type="paragraph" w:customStyle="1" w:styleId="MainText">
    <w:name w:val="Main Text"/>
    <w:pPr>
      <w:suppressAutoHyphens/>
      <w:ind w:firstLine="142"/>
      <w:jc w:val="both"/>
    </w:pPr>
    <w:rPr>
      <w:lang w:val="pl-PL" w:eastAsia="ar-SA"/>
    </w:rPr>
  </w:style>
  <w:style w:type="paragraph" w:styleId="NormalWeb">
    <w:name w:val="Normal (Web)"/>
    <w:basedOn w:val="Normal"/>
    <w:uiPriority w:val="99"/>
    <w:semiHidden/>
    <w:unhideWhenUsed/>
    <w:rsid w:val="0016063E"/>
    <w:pPr>
      <w:suppressAutoHyphens w:val="0"/>
      <w:spacing w:before="100" w:beforeAutospacing="1" w:after="100" w:afterAutospacing="1" w:line="240" w:lineRule="auto"/>
      <w:jc w:val="left"/>
    </w:pPr>
    <w:rPr>
      <w:rFonts w:eastAsiaTheme="minorEastAsia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2B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chemda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Hromi Daba</dc:creator>
  <cp:keywords/>
  <cp:lastModifiedBy>dobri.bakac@gmail.com</cp:lastModifiedBy>
  <cp:revision>3</cp:revision>
  <cp:lastPrinted>2012-10-18T07:23:00Z</cp:lastPrinted>
  <dcterms:created xsi:type="dcterms:W3CDTF">2025-12-27T21:30:00Z</dcterms:created>
  <dcterms:modified xsi:type="dcterms:W3CDTF">2025-12-27T21:36:00Z</dcterms:modified>
</cp:coreProperties>
</file>